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2D" w:rsidRPr="00A71578" w:rsidRDefault="001D532D" w:rsidP="001D69DF">
      <w:pPr>
        <w:jc w:val="center"/>
        <w:rPr>
          <w:rFonts w:ascii="MetaPro-Normal" w:hAnsi="MetaPro-Normal" w:cs="Arial"/>
          <w:lang w:val="en-US"/>
        </w:rPr>
      </w:pPr>
      <w:r w:rsidRPr="00A71578">
        <w:rPr>
          <w:rFonts w:ascii="MetaPro-Normal" w:hAnsi="MetaPro-Normal" w:cs="Arial"/>
          <w:lang w:val="en-US"/>
        </w:rPr>
        <w:t>Sample description for analyses at the</w:t>
      </w:r>
    </w:p>
    <w:p w:rsidR="001D532D" w:rsidRDefault="001D532D" w:rsidP="001D69DF">
      <w:pPr>
        <w:jc w:val="center"/>
        <w:rPr>
          <w:rFonts w:ascii="MetaPro-Normal" w:hAnsi="MetaPro-Normal" w:cs="Arial"/>
          <w:lang w:val="en-US"/>
        </w:rPr>
      </w:pPr>
      <w:r w:rsidRPr="00A71578">
        <w:rPr>
          <w:rFonts w:ascii="MetaPro-Normal" w:hAnsi="MetaPro-Normal" w:cs="Arial"/>
          <w:lang w:val="en-US"/>
        </w:rPr>
        <w:t>NanoSIMS lab of the Leibniz-Institute for Baltic Sea research Warnemünd</w:t>
      </w:r>
      <w:r w:rsidR="00937D08">
        <w:rPr>
          <w:rFonts w:ascii="MetaPro-Normal" w:hAnsi="MetaPro-Normal" w:cs="Arial"/>
          <w:lang w:val="en-US"/>
        </w:rPr>
        <w:t>e</w:t>
      </w:r>
    </w:p>
    <w:p w:rsidR="00937D08" w:rsidRPr="00A71578" w:rsidRDefault="00937D08" w:rsidP="001D69DF">
      <w:pPr>
        <w:jc w:val="center"/>
        <w:rPr>
          <w:rFonts w:ascii="MetaPro-Normal" w:hAnsi="MetaPro-Normal" w:cs="Arial"/>
          <w:u w:val="single"/>
          <w:lang w:val="en-GB"/>
        </w:rPr>
      </w:pPr>
      <w:r>
        <w:rPr>
          <w:rFonts w:ascii="MetaPro-Normal" w:hAnsi="MetaPro-Normal" w:cs="Arial"/>
          <w:lang w:val="en-US"/>
        </w:rPr>
        <w:t>(</w:t>
      </w:r>
      <w:proofErr w:type="gramStart"/>
      <w:r>
        <w:rPr>
          <w:rFonts w:ascii="MetaPro-Normal" w:hAnsi="MetaPro-Normal" w:cs="Arial"/>
          <w:lang w:val="en-US"/>
        </w:rPr>
        <w:t>to</w:t>
      </w:r>
      <w:proofErr w:type="gramEnd"/>
      <w:r>
        <w:rPr>
          <w:rFonts w:ascii="MetaPro-Normal" w:hAnsi="MetaPro-Normal" w:cs="Arial"/>
          <w:lang w:val="en-US"/>
        </w:rPr>
        <w:t xml:space="preserve"> be handed in when samples are delivered to lab)</w:t>
      </w:r>
    </w:p>
    <w:p w:rsidR="001D532D" w:rsidRPr="00A71578" w:rsidRDefault="001D532D" w:rsidP="00A71578">
      <w:pPr>
        <w:jc w:val="both"/>
        <w:rPr>
          <w:rFonts w:ascii="MetaPro-Normal" w:hAnsi="MetaPro-Normal" w:cs="Arial"/>
          <w:lang w:val="en-GB"/>
        </w:rPr>
      </w:pPr>
    </w:p>
    <w:p w:rsidR="00A71578" w:rsidRDefault="00A71578" w:rsidP="00A71578">
      <w:pPr>
        <w:ind w:left="284" w:hanging="284"/>
        <w:jc w:val="both"/>
        <w:rPr>
          <w:rFonts w:ascii="MetaPro-Normal" w:hAnsi="MetaPro-Normal" w:cs="Arial"/>
          <w:lang w:val="en-US"/>
        </w:rPr>
      </w:pPr>
      <w:r w:rsidRPr="005E2CA2">
        <w:rPr>
          <w:rFonts w:ascii="MetaPro-Normal" w:hAnsi="MetaPro-Normal" w:cs="Arial"/>
          <w:lang w:val="en-US"/>
        </w:rPr>
        <w:t xml:space="preserve">Please provide </w:t>
      </w:r>
      <w:r>
        <w:rPr>
          <w:rFonts w:ascii="MetaPro-Normal" w:hAnsi="MetaPro-Normal" w:cs="Arial"/>
          <w:lang w:val="en-US"/>
        </w:rPr>
        <w:t>information addressing</w:t>
      </w:r>
      <w:r w:rsidRPr="005E2CA2">
        <w:rPr>
          <w:rFonts w:ascii="MetaPro-Normal" w:hAnsi="MetaPro-Normal" w:cs="Arial"/>
          <w:lang w:val="en-US"/>
        </w:rPr>
        <w:t xml:space="preserve"> the following points</w:t>
      </w:r>
      <w:r>
        <w:rPr>
          <w:rFonts w:ascii="MetaPro-Normal" w:hAnsi="MetaPro-Normal" w:cs="Arial"/>
          <w:lang w:val="en-US"/>
        </w:rPr>
        <w:t>:</w:t>
      </w:r>
    </w:p>
    <w:p w:rsidR="001D69DF" w:rsidRPr="001D69DF" w:rsidRDefault="001D69DF" w:rsidP="00A71578">
      <w:pPr>
        <w:pStyle w:val="Listenabsatz"/>
        <w:numPr>
          <w:ilvl w:val="0"/>
          <w:numId w:val="1"/>
        </w:numPr>
        <w:ind w:left="284" w:hanging="284"/>
        <w:jc w:val="both"/>
        <w:rPr>
          <w:rFonts w:ascii="MetaPro-Normal" w:hAnsi="MetaPro-Normal" w:cs="Arial"/>
          <w:lang w:val="en-GB"/>
        </w:rPr>
      </w:pPr>
      <w:r w:rsidRPr="001D69DF">
        <w:rPr>
          <w:rFonts w:ascii="MetaPro-Normal" w:hAnsi="MetaPro-Normal" w:cs="Arial"/>
          <w:lang w:val="en-US"/>
        </w:rPr>
        <w:t>Name of project proposal</w:t>
      </w:r>
      <w:r>
        <w:rPr>
          <w:rFonts w:ascii="MetaPro-Normal" w:hAnsi="MetaPro-Normal" w:cs="Arial"/>
          <w:lang w:val="en-US"/>
        </w:rPr>
        <w:t>:</w:t>
      </w:r>
    </w:p>
    <w:p w:rsidR="001D69DF" w:rsidRDefault="001D532D" w:rsidP="00A71578">
      <w:pPr>
        <w:pStyle w:val="Listenabsatz"/>
        <w:numPr>
          <w:ilvl w:val="0"/>
          <w:numId w:val="1"/>
        </w:numPr>
        <w:ind w:left="284" w:hanging="284"/>
        <w:jc w:val="both"/>
        <w:rPr>
          <w:rFonts w:ascii="MetaPro-Normal" w:hAnsi="MetaPro-Normal" w:cs="Arial"/>
          <w:lang w:val="en-GB"/>
        </w:rPr>
      </w:pPr>
      <w:r w:rsidRPr="001D69DF">
        <w:rPr>
          <w:rFonts w:ascii="MetaPro-Normal" w:hAnsi="MetaPro-Normal" w:cs="Arial"/>
          <w:lang w:val="en-GB"/>
        </w:rPr>
        <w:t>Contact information for corresponding scientist (name,</w:t>
      </w:r>
      <w:r w:rsidR="00A71578" w:rsidRPr="001D69DF">
        <w:rPr>
          <w:rFonts w:ascii="MetaPro-Normal" w:hAnsi="MetaPro-Normal" w:cs="Arial"/>
          <w:lang w:val="en-GB"/>
        </w:rPr>
        <w:t xml:space="preserve"> affiliation, telephone, email):</w:t>
      </w:r>
    </w:p>
    <w:p w:rsidR="00A71578" w:rsidRDefault="001D532D" w:rsidP="00A71578">
      <w:pPr>
        <w:pStyle w:val="Listenabsatz"/>
        <w:numPr>
          <w:ilvl w:val="0"/>
          <w:numId w:val="1"/>
        </w:numPr>
        <w:ind w:left="284" w:hanging="284"/>
        <w:jc w:val="both"/>
        <w:rPr>
          <w:rFonts w:ascii="MetaPro-Normal" w:hAnsi="MetaPro-Normal" w:cs="Arial"/>
          <w:lang w:val="en-GB"/>
        </w:rPr>
      </w:pPr>
      <w:r w:rsidRPr="001D69DF">
        <w:rPr>
          <w:rFonts w:ascii="MetaPro-Normal" w:hAnsi="MetaPro-Normal" w:cs="Arial"/>
          <w:lang w:val="en-GB"/>
        </w:rPr>
        <w:t>Date of sample delivery (at least two days before analysis, resin embedded earlier de</w:t>
      </w:r>
      <w:r w:rsidR="00A71578" w:rsidRPr="001D69DF">
        <w:rPr>
          <w:rFonts w:ascii="MetaPro-Normal" w:hAnsi="MetaPro-Normal" w:cs="Arial"/>
          <w:lang w:val="en-GB"/>
        </w:rPr>
        <w:t>pending on thickness of resin):</w:t>
      </w:r>
    </w:p>
    <w:p w:rsidR="00A71578" w:rsidRDefault="00A71578" w:rsidP="00A71578">
      <w:pPr>
        <w:pStyle w:val="Listenabsatz"/>
        <w:numPr>
          <w:ilvl w:val="0"/>
          <w:numId w:val="1"/>
        </w:numPr>
        <w:ind w:left="284" w:hanging="284"/>
        <w:jc w:val="both"/>
        <w:rPr>
          <w:rFonts w:ascii="MetaPro-Normal" w:hAnsi="MetaPro-Normal" w:cs="Arial"/>
          <w:lang w:val="en-GB"/>
        </w:rPr>
      </w:pPr>
      <w:r>
        <w:rPr>
          <w:rFonts w:ascii="MetaPro-Normal" w:hAnsi="MetaPro-Normal" w:cs="Arial"/>
          <w:lang w:val="en-GB"/>
        </w:rPr>
        <w:t>Number of samples provided:</w:t>
      </w:r>
    </w:p>
    <w:p w:rsidR="00A71578" w:rsidRDefault="001D532D" w:rsidP="00A71578">
      <w:pPr>
        <w:pStyle w:val="Listenabsatz"/>
        <w:numPr>
          <w:ilvl w:val="0"/>
          <w:numId w:val="1"/>
        </w:numPr>
        <w:ind w:left="284" w:hanging="284"/>
        <w:jc w:val="both"/>
        <w:rPr>
          <w:rFonts w:ascii="MetaPro-Normal" w:hAnsi="MetaPro-Normal" w:cs="Arial"/>
          <w:lang w:val="en-GB"/>
        </w:rPr>
      </w:pPr>
      <w:r w:rsidRPr="00A71578">
        <w:rPr>
          <w:rFonts w:ascii="MetaPro-Normal" w:hAnsi="MetaPro-Normal" w:cs="Arial"/>
          <w:lang w:val="en-GB"/>
        </w:rPr>
        <w:t>Detailed description of samples (sample ID, diameter, matrix, thickness of coating, …) with background information (size of cells, app</w:t>
      </w:r>
      <w:r w:rsidR="00A71578" w:rsidRPr="00A71578">
        <w:rPr>
          <w:rFonts w:ascii="MetaPro-Normal" w:hAnsi="MetaPro-Normal" w:cs="Arial"/>
          <w:lang w:val="en-GB"/>
        </w:rPr>
        <w:t>roximate elemental composition)</w:t>
      </w:r>
    </w:p>
    <w:p w:rsidR="00A71578" w:rsidRDefault="001D532D" w:rsidP="00A71578">
      <w:pPr>
        <w:pStyle w:val="Listenabsatz"/>
        <w:numPr>
          <w:ilvl w:val="0"/>
          <w:numId w:val="1"/>
        </w:numPr>
        <w:ind w:left="284" w:hanging="284"/>
        <w:jc w:val="both"/>
        <w:rPr>
          <w:rFonts w:ascii="MetaPro-Normal" w:hAnsi="MetaPro-Normal" w:cs="Arial"/>
          <w:lang w:val="en-GB"/>
        </w:rPr>
      </w:pPr>
      <w:r w:rsidRPr="00A71578">
        <w:rPr>
          <w:rFonts w:ascii="MetaPro-Normal" w:hAnsi="MetaPro-Normal" w:cs="Arial"/>
          <w:lang w:val="en-GB"/>
        </w:rPr>
        <w:t>Is the sample homogenous or are there special regions of interest? How are the region</w:t>
      </w:r>
      <w:r w:rsidR="00A71578">
        <w:rPr>
          <w:rFonts w:ascii="MetaPro-Normal" w:hAnsi="MetaPro-Normal" w:cs="Arial"/>
          <w:lang w:val="en-GB"/>
        </w:rPr>
        <w:t>s</w:t>
      </w:r>
      <w:r w:rsidRPr="00A71578">
        <w:rPr>
          <w:rFonts w:ascii="MetaPro-Normal" w:hAnsi="MetaPro-Normal" w:cs="Arial"/>
          <w:lang w:val="en-GB"/>
        </w:rPr>
        <w:t xml:space="preserve"> of interest are marked/documented </w:t>
      </w:r>
      <w:r w:rsidR="00A71578">
        <w:rPr>
          <w:rFonts w:ascii="MetaPro-Normal" w:hAnsi="MetaPro-Normal" w:cs="Arial"/>
          <w:lang w:val="en-GB"/>
        </w:rPr>
        <w:t>(REM-picture, puncture, writing or</w:t>
      </w:r>
      <w:r w:rsidRPr="00A71578">
        <w:rPr>
          <w:rFonts w:ascii="MetaPro-Normal" w:hAnsi="MetaPro-Normal" w:cs="Arial"/>
          <w:lang w:val="en-GB"/>
        </w:rPr>
        <w:t xml:space="preserve"> x- and y </w:t>
      </w:r>
      <w:proofErr w:type="gramStart"/>
      <w:r w:rsidRPr="00A71578">
        <w:rPr>
          <w:rFonts w:ascii="MetaPro-Normal" w:hAnsi="MetaPro-Normal" w:cs="Arial"/>
          <w:lang w:val="en-GB"/>
        </w:rPr>
        <w:t>coordinates, …)</w:t>
      </w:r>
      <w:proofErr w:type="gramEnd"/>
      <w:r w:rsidRPr="00A71578">
        <w:rPr>
          <w:rFonts w:ascii="MetaPro-Normal" w:hAnsi="MetaPro-Normal" w:cs="Arial"/>
          <w:lang w:val="en-GB"/>
        </w:rPr>
        <w:t>?</w:t>
      </w:r>
    </w:p>
    <w:p w:rsidR="00A71578" w:rsidRDefault="001D532D" w:rsidP="00A71578">
      <w:pPr>
        <w:pStyle w:val="Listenabsatz"/>
        <w:numPr>
          <w:ilvl w:val="0"/>
          <w:numId w:val="1"/>
        </w:numPr>
        <w:ind w:left="284" w:hanging="284"/>
        <w:jc w:val="both"/>
        <w:rPr>
          <w:rFonts w:ascii="MetaPro-Normal" w:hAnsi="MetaPro-Normal" w:cs="Arial"/>
          <w:lang w:val="en-GB"/>
        </w:rPr>
      </w:pPr>
      <w:r w:rsidRPr="00A71578">
        <w:rPr>
          <w:rFonts w:ascii="MetaPro-Normal" w:hAnsi="MetaPro-Normal" w:cs="Arial"/>
          <w:lang w:val="en-GB"/>
        </w:rPr>
        <w:t>Which elements</w:t>
      </w:r>
      <w:r w:rsidR="001536EF">
        <w:rPr>
          <w:rFonts w:ascii="MetaPro-Normal" w:hAnsi="MetaPro-Normal" w:cs="Arial"/>
          <w:lang w:val="en-GB"/>
        </w:rPr>
        <w:t>/isotopes</w:t>
      </w:r>
      <w:r w:rsidRPr="00A71578">
        <w:rPr>
          <w:rFonts w:ascii="MetaPro-Normal" w:hAnsi="MetaPro-Normal" w:cs="Arial"/>
          <w:lang w:val="en-GB"/>
        </w:rPr>
        <w:t xml:space="preserve"> </w:t>
      </w:r>
      <w:r w:rsidR="001536EF">
        <w:rPr>
          <w:rFonts w:ascii="MetaPro-Normal" w:hAnsi="MetaPro-Normal" w:cs="Arial"/>
          <w:lang w:val="en-GB"/>
        </w:rPr>
        <w:t>should</w:t>
      </w:r>
      <w:r w:rsidRPr="00A71578">
        <w:rPr>
          <w:rFonts w:ascii="MetaPro-Normal" w:hAnsi="MetaPro-Normal" w:cs="Arial"/>
          <w:lang w:val="en-GB"/>
        </w:rPr>
        <w:t xml:space="preserve"> be analysed? Which precision and how many regions per sample are needed?</w:t>
      </w:r>
    </w:p>
    <w:p w:rsidR="001D532D" w:rsidRPr="00A71578" w:rsidRDefault="001D532D" w:rsidP="00A71578">
      <w:pPr>
        <w:pStyle w:val="Listenabsatz"/>
        <w:numPr>
          <w:ilvl w:val="0"/>
          <w:numId w:val="1"/>
        </w:numPr>
        <w:ind w:left="284" w:hanging="284"/>
        <w:jc w:val="both"/>
        <w:rPr>
          <w:rFonts w:ascii="MetaPro-Normal" w:hAnsi="MetaPro-Normal" w:cs="Arial"/>
          <w:lang w:val="en-GB"/>
        </w:rPr>
      </w:pPr>
      <w:r w:rsidRPr="00A71578">
        <w:rPr>
          <w:rFonts w:ascii="MetaPro-Normal" w:hAnsi="MetaPro-Normal" w:cs="Arial"/>
          <w:lang w:val="en-GB"/>
        </w:rPr>
        <w:t>How the sample</w:t>
      </w:r>
      <w:r w:rsidR="00A46076">
        <w:rPr>
          <w:rFonts w:ascii="MetaPro-Normal" w:hAnsi="MetaPro-Normal" w:cs="Arial"/>
          <w:lang w:val="en-GB"/>
        </w:rPr>
        <w:t>s and sample</w:t>
      </w:r>
      <w:r w:rsidRPr="00A71578">
        <w:rPr>
          <w:rFonts w:ascii="MetaPro-Normal" w:hAnsi="MetaPro-Normal" w:cs="Arial"/>
          <w:lang w:val="en-GB"/>
        </w:rPr>
        <w:t xml:space="preserve"> remains should be treated (</w:t>
      </w:r>
      <w:r w:rsidR="00A46076">
        <w:rPr>
          <w:rFonts w:ascii="MetaPro-Normal" w:hAnsi="MetaPro-Normal" w:cs="Arial"/>
          <w:lang w:val="en-GB"/>
        </w:rPr>
        <w:t xml:space="preserve">freeze, </w:t>
      </w:r>
      <w:r w:rsidRPr="00A71578">
        <w:rPr>
          <w:rFonts w:ascii="MetaPro-Normal" w:hAnsi="MetaPro-Normal" w:cs="Arial"/>
          <w:lang w:val="en-GB"/>
        </w:rPr>
        <w:t xml:space="preserve">dispose, return to </w:t>
      </w:r>
      <w:proofErr w:type="gramStart"/>
      <w:r w:rsidRPr="00A71578">
        <w:rPr>
          <w:rFonts w:ascii="MetaPro-Normal" w:hAnsi="MetaPro-Normal" w:cs="Arial"/>
          <w:lang w:val="en-GB"/>
        </w:rPr>
        <w:t>customer, …)</w:t>
      </w:r>
      <w:proofErr w:type="gramEnd"/>
      <w:r w:rsidRPr="00A71578">
        <w:rPr>
          <w:rFonts w:ascii="MetaPro-Normal" w:hAnsi="MetaPro-Normal" w:cs="Arial"/>
          <w:lang w:val="en-GB"/>
        </w:rPr>
        <w:t>?</w:t>
      </w:r>
    </w:p>
    <w:p w:rsidR="001D69DF" w:rsidRPr="00A71578" w:rsidRDefault="001D69DF" w:rsidP="00A71578">
      <w:pPr>
        <w:jc w:val="both"/>
        <w:rPr>
          <w:rFonts w:ascii="MetaPro-Normal" w:hAnsi="MetaPro-Normal" w:cs="Arial"/>
          <w:lang w:val="en-GB"/>
        </w:rPr>
      </w:pPr>
      <w:bookmarkStart w:id="0" w:name="_GoBack"/>
      <w:bookmarkEnd w:id="0"/>
    </w:p>
    <w:p w:rsidR="001D532D" w:rsidRDefault="001D69DF" w:rsidP="00A71578">
      <w:pPr>
        <w:jc w:val="both"/>
        <w:rPr>
          <w:rFonts w:ascii="MetaPro-Normal" w:hAnsi="MetaPro-Normal" w:cs="Arial"/>
          <w:lang w:val="en-GB"/>
        </w:rPr>
      </w:pPr>
      <w:r>
        <w:rPr>
          <w:rFonts w:ascii="MetaPro-Normal" w:hAnsi="MetaPro-Normal" w:cs="Arial"/>
          <w:lang w:val="en-GB"/>
        </w:rPr>
        <w:t xml:space="preserve">Please confirm with your signature, </w:t>
      </w:r>
      <w:r w:rsidR="001D532D" w:rsidRPr="00A71578">
        <w:rPr>
          <w:rFonts w:ascii="MetaPro-Normal" w:hAnsi="MetaPro-Normal" w:cs="Arial"/>
          <w:lang w:val="en-GB"/>
        </w:rPr>
        <w:t>that the sample is conductible, withstands a vacuum of 1</w:t>
      </w:r>
      <w:r w:rsidR="00A71578">
        <w:rPr>
          <w:rFonts w:ascii="MetaPro-Normal" w:hAnsi="MetaPro-Normal" w:cs="Arial"/>
          <w:vertAlign w:val="superscript"/>
          <w:lang w:val="en-GB"/>
        </w:rPr>
        <w:t>-</w:t>
      </w:r>
      <w:r w:rsidR="001D532D" w:rsidRPr="00A71578">
        <w:rPr>
          <w:rFonts w:ascii="MetaPro-Normal" w:hAnsi="MetaPro-Normal" w:cs="Arial"/>
          <w:vertAlign w:val="superscript"/>
          <w:lang w:val="en-GB"/>
        </w:rPr>
        <w:t>10</w:t>
      </w:r>
      <w:r w:rsidR="001D532D" w:rsidRPr="00A71578">
        <w:rPr>
          <w:rFonts w:ascii="MetaPro-Normal" w:hAnsi="MetaPro-Normal" w:cs="Arial"/>
          <w:lang w:val="en-GB"/>
        </w:rPr>
        <w:t xml:space="preserve"> mbar and does not contain particles which ablate from the sample in the high voltage field. The sample does not contain toxic, corrosive reactive, flammable, explosive, radioactive or otherwise hazardous substances. The sample height differences are below 10 micrometre. </w:t>
      </w:r>
    </w:p>
    <w:p w:rsidR="00593FFE" w:rsidRPr="00A71578" w:rsidRDefault="00593FFE" w:rsidP="00A71578">
      <w:pPr>
        <w:jc w:val="both"/>
        <w:rPr>
          <w:rFonts w:ascii="MetaPro-Normal" w:hAnsi="MetaPro-Normal" w:cs="Arial"/>
          <w:lang w:val="en-GB"/>
        </w:rPr>
      </w:pPr>
    </w:p>
    <w:p w:rsidR="00104F64" w:rsidRPr="00A71578" w:rsidRDefault="001D532D" w:rsidP="00A71578">
      <w:pPr>
        <w:jc w:val="both"/>
        <w:rPr>
          <w:rFonts w:ascii="MetaPro-Normal" w:hAnsi="MetaPro-Normal"/>
        </w:rPr>
      </w:pPr>
      <w:r w:rsidRPr="00A71578">
        <w:rPr>
          <w:rFonts w:ascii="MetaPro-Normal" w:hAnsi="MetaPro-Normal" w:cs="Arial"/>
          <w:lang w:val="en-GB"/>
        </w:rPr>
        <w:t>Date:</w:t>
      </w:r>
      <w:r w:rsidRPr="00A71578">
        <w:rPr>
          <w:rFonts w:ascii="MetaPro-Normal" w:hAnsi="MetaPro-Normal" w:cs="Arial"/>
          <w:lang w:val="en-GB"/>
        </w:rPr>
        <w:tab/>
      </w:r>
      <w:r w:rsidRPr="00A71578">
        <w:rPr>
          <w:rFonts w:ascii="MetaPro-Normal" w:hAnsi="MetaPro-Normal" w:cs="Arial"/>
          <w:lang w:val="en-GB"/>
        </w:rPr>
        <w:tab/>
      </w:r>
      <w:r w:rsidRPr="00A71578">
        <w:rPr>
          <w:rFonts w:ascii="MetaPro-Normal" w:hAnsi="MetaPro-Normal" w:cs="Arial"/>
          <w:lang w:val="en-GB"/>
        </w:rPr>
        <w:tab/>
        <w:t>Signature:</w:t>
      </w:r>
    </w:p>
    <w:sectPr w:rsidR="00104F64" w:rsidRPr="00A71578" w:rsidSect="00945427">
      <w:footerReference w:type="default" r:id="rId8"/>
      <w:headerReference w:type="first" r:id="rId9"/>
      <w:footerReference w:type="first" r:id="rId10"/>
      <w:pgSz w:w="11906" w:h="16838"/>
      <w:pgMar w:top="2529" w:right="1985"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B8E" w:rsidRDefault="00632B8E" w:rsidP="001C1B3D">
      <w:r>
        <w:separator/>
      </w:r>
    </w:p>
  </w:endnote>
  <w:endnote w:type="continuationSeparator" w:id="0">
    <w:p w:rsidR="00632B8E" w:rsidRDefault="00632B8E" w:rsidP="001C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etaPro-Normal">
    <w:panose1 w:val="02000503040000020004"/>
    <w:charset w:val="00"/>
    <w:family w:val="auto"/>
    <w:pitch w:val="variable"/>
    <w:sig w:usb0="800002AF" w:usb1="4000206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3D" w:rsidRDefault="001C1B3D">
    <w:pPr>
      <w:pStyle w:val="Fuzeile"/>
    </w:pPr>
    <w:r>
      <w:rPr>
        <w:noProof/>
        <w:lang w:val="en-US" w:eastAsia="en-US"/>
      </w:rPr>
      <w:drawing>
        <wp:anchor distT="0" distB="0" distL="114300" distR="114300" simplePos="0" relativeHeight="251664384" behindDoc="1" locked="0" layoutInCell="1" allowOverlap="1">
          <wp:simplePos x="0" y="0"/>
          <wp:positionH relativeFrom="page">
            <wp:posOffset>107950</wp:posOffset>
          </wp:positionH>
          <wp:positionV relativeFrom="page">
            <wp:posOffset>3600450</wp:posOffset>
          </wp:positionV>
          <wp:extent cx="361950" cy="85725"/>
          <wp:effectExtent l="0" t="0" r="0" b="0"/>
          <wp:wrapNone/>
          <wp:docPr id="1" name="Grafik 1"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85725"/>
                  </a:xfrm>
                  <a:prstGeom prst="rect">
                    <a:avLst/>
                  </a:prstGeom>
                  <a:noFill/>
                  <a:ln>
                    <a:noFill/>
                  </a:ln>
                </pic:spPr>
              </pic:pic>
            </a:graphicData>
          </a:graphic>
        </wp:anchor>
      </w:drawing>
    </w:r>
    <w:r>
      <w:rPr>
        <w:noProof/>
        <w:lang w:val="en-US" w:eastAsia="en-US"/>
      </w:rPr>
      <w:drawing>
        <wp:anchor distT="0" distB="0" distL="114300" distR="114300" simplePos="0" relativeHeight="251663360" behindDoc="1" locked="0" layoutInCell="1" allowOverlap="1">
          <wp:simplePos x="0" y="0"/>
          <wp:positionH relativeFrom="page">
            <wp:posOffset>107950</wp:posOffset>
          </wp:positionH>
          <wp:positionV relativeFrom="page">
            <wp:posOffset>5364480</wp:posOffset>
          </wp:positionV>
          <wp:extent cx="361950" cy="85725"/>
          <wp:effectExtent l="0" t="0" r="0" b="0"/>
          <wp:wrapNone/>
          <wp:docPr id="2" name="Grafik 2"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85725"/>
                  </a:xfrm>
                  <a:prstGeom prst="rect">
                    <a:avLst/>
                  </a:prstGeom>
                  <a:noFill/>
                  <a:ln>
                    <a:noFill/>
                  </a:ln>
                </pic:spPr>
              </pic:pic>
            </a:graphicData>
          </a:graphic>
        </wp:anchor>
      </w:drawing>
    </w:r>
    <w:r>
      <w:rPr>
        <w:noProof/>
        <w:lang w:val="en-US" w:eastAsia="en-US"/>
      </w:rPr>
      <w:drawing>
        <wp:anchor distT="0" distB="0" distL="114300" distR="114300" simplePos="0" relativeHeight="251660288" behindDoc="1" locked="0" layoutInCell="1" allowOverlap="1">
          <wp:simplePos x="0" y="0"/>
          <wp:positionH relativeFrom="column">
            <wp:posOffset>109220</wp:posOffset>
          </wp:positionH>
          <wp:positionV relativeFrom="paragraph">
            <wp:posOffset>5111750</wp:posOffset>
          </wp:positionV>
          <wp:extent cx="7560310" cy="4168775"/>
          <wp:effectExtent l="0" t="0" r="0" b="0"/>
          <wp:wrapNone/>
          <wp:docPr id="3" name="Grafik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168775"/>
                  </a:xfrm>
                  <a:prstGeom prst="rect">
                    <a:avLst/>
                  </a:prstGeom>
                  <a:noFill/>
                  <a:ln>
                    <a:noFill/>
                  </a:ln>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column">
            <wp:posOffset>0</wp:posOffset>
          </wp:positionH>
          <wp:positionV relativeFrom="paragraph">
            <wp:posOffset>6537325</wp:posOffset>
          </wp:positionV>
          <wp:extent cx="7560310" cy="4168775"/>
          <wp:effectExtent l="0" t="0" r="0" b="0"/>
          <wp:wrapNone/>
          <wp:docPr id="4" name="Grafik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168775"/>
                  </a:xfrm>
                  <a:prstGeom prst="rect">
                    <a:avLst/>
                  </a:prstGeom>
                  <a:noFill/>
                  <a:ln>
                    <a:noFill/>
                  </a:ln>
                </pic:spPr>
              </pic:pic>
            </a:graphicData>
          </a:graphic>
        </wp:anchor>
      </w:drawing>
    </w:r>
    <w:r>
      <w:rPr>
        <w:noProof/>
        <w:lang w:val="en-US"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6537325</wp:posOffset>
          </wp:positionV>
          <wp:extent cx="7560310" cy="4168775"/>
          <wp:effectExtent l="0" t="0" r="0" b="0"/>
          <wp:wrapNone/>
          <wp:docPr id="5" name="Grafik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168775"/>
                  </a:xfrm>
                  <a:prstGeom prst="rect">
                    <a:avLst/>
                  </a:prstGeom>
                  <a:noFill/>
                  <a:ln>
                    <a:noFill/>
                  </a:ln>
                </pic:spPr>
              </pic:pic>
            </a:graphicData>
          </a:graphic>
        </wp:anchor>
      </w:drawing>
    </w:r>
    <w:r>
      <w:rPr>
        <w:noProof/>
        <w:lang w:val="en-US" w:eastAsia="en-US"/>
      </w:rPr>
      <w:drawing>
        <wp:anchor distT="0" distB="0" distL="114300" distR="114300" simplePos="0" relativeHeight="251661312" behindDoc="1" locked="0" layoutInCell="1" allowOverlap="1">
          <wp:simplePos x="0" y="0"/>
          <wp:positionH relativeFrom="rightMargin">
            <wp:posOffset>-6120765</wp:posOffset>
          </wp:positionH>
          <wp:positionV relativeFrom="bottomMargin">
            <wp:posOffset>-3420745</wp:posOffset>
          </wp:positionV>
          <wp:extent cx="7570800" cy="4179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70800" cy="41796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27" w:rsidRDefault="00432A30">
    <w:pPr>
      <w:pStyle w:val="Fuzeile"/>
    </w:pPr>
    <w:r>
      <w:rPr>
        <w:noProof/>
        <w:lang w:val="en-US" w:eastAsia="en-US"/>
      </w:rPr>
      <w:drawing>
        <wp:anchor distT="0" distB="0" distL="114300" distR="114300" simplePos="0" relativeHeight="251666432" behindDoc="1" locked="0" layoutInCell="1" allowOverlap="1">
          <wp:simplePos x="0" y="0"/>
          <wp:positionH relativeFrom="rightMargin">
            <wp:posOffset>-6291036</wp:posOffset>
          </wp:positionH>
          <wp:positionV relativeFrom="bottomMargin">
            <wp:posOffset>-3462655</wp:posOffset>
          </wp:positionV>
          <wp:extent cx="7570470" cy="417957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417957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B8E" w:rsidRDefault="00632B8E" w:rsidP="001C1B3D">
      <w:r>
        <w:separator/>
      </w:r>
    </w:p>
  </w:footnote>
  <w:footnote w:type="continuationSeparator" w:id="0">
    <w:p w:rsidR="00632B8E" w:rsidRDefault="00632B8E" w:rsidP="001C1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78" w:rsidRDefault="001D69DF">
    <w:pPr>
      <w:pStyle w:val="Kopfzeile"/>
    </w:pPr>
    <w:r>
      <w:rPr>
        <w:rFonts w:ascii="MetaPro-Normal" w:hAnsi="MetaPro-Normal" w:cs="Arial"/>
        <w:noProof/>
        <w:lang w:val="en-US" w:eastAsia="en-US"/>
      </w:rPr>
      <w:drawing>
        <wp:anchor distT="0" distB="0" distL="114300" distR="114300" simplePos="0" relativeHeight="251671552" behindDoc="1" locked="0" layoutInCell="1" allowOverlap="1">
          <wp:simplePos x="0" y="0"/>
          <wp:positionH relativeFrom="column">
            <wp:posOffset>4302273</wp:posOffset>
          </wp:positionH>
          <wp:positionV relativeFrom="paragraph">
            <wp:posOffset>-54961</wp:posOffset>
          </wp:positionV>
          <wp:extent cx="2157273" cy="893229"/>
          <wp:effectExtent l="0" t="0" r="0" b="2540"/>
          <wp:wrapNone/>
          <wp:docPr id="11" name="Grafik 11" descr="D:\Vogts\Bilder\logo_iow_englisch_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ogts\Bilder\logo_iow_englisch_fa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273" cy="893229"/>
                  </a:xfrm>
                  <a:prstGeom prst="rect">
                    <a:avLst/>
                  </a:prstGeom>
                  <a:noFill/>
                  <a:ln>
                    <a:noFill/>
                  </a:ln>
                </pic:spPr>
              </pic:pic>
            </a:graphicData>
          </a:graphic>
        </wp:anchor>
      </w:drawing>
    </w:r>
  </w:p>
  <w:p w:rsidR="00A71578" w:rsidRDefault="00A71578">
    <w:pPr>
      <w:pStyle w:val="Kopfzeile"/>
    </w:pPr>
  </w:p>
  <w:p w:rsidR="00A71578" w:rsidRDefault="00A71578">
    <w:pPr>
      <w:pStyle w:val="Kopfzeile"/>
    </w:pPr>
  </w:p>
  <w:p w:rsidR="00A71578" w:rsidRDefault="00A71578">
    <w:pPr>
      <w:pStyle w:val="Kopfzeile"/>
    </w:pPr>
  </w:p>
  <w:p w:rsidR="00945427" w:rsidRPr="00A71578" w:rsidRDefault="00347506" w:rsidP="00A71578">
    <w:pPr>
      <w:pStyle w:val="Kopfzeile"/>
      <w:jc w:val="center"/>
      <w:rPr>
        <w:rFonts w:ascii="MetaPro-Normal" w:hAnsi="MetaPro-Normal" w:cs="Arial"/>
      </w:rPr>
    </w:pPr>
    <w:r w:rsidRPr="00A71578">
      <w:rPr>
        <w:rFonts w:ascii="MetaPro-Normal" w:hAnsi="MetaPro-Normal" w:cs="Arial"/>
        <w:noProof/>
        <w:lang w:val="en-US" w:eastAsia="en-US"/>
      </w:rPr>
      <w:drawing>
        <wp:anchor distT="0" distB="0" distL="114300" distR="114300" simplePos="0" relativeHeight="251669504" behindDoc="1" locked="0" layoutInCell="1" allowOverlap="1">
          <wp:simplePos x="0" y="0"/>
          <wp:positionH relativeFrom="page">
            <wp:posOffset>65405</wp:posOffset>
          </wp:positionH>
          <wp:positionV relativeFrom="page">
            <wp:posOffset>3681730</wp:posOffset>
          </wp:positionV>
          <wp:extent cx="361950" cy="85725"/>
          <wp:effectExtent l="0" t="0" r="0" b="9525"/>
          <wp:wrapNone/>
          <wp:docPr id="7" name="Grafik 7"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85725"/>
                  </a:xfrm>
                  <a:prstGeom prst="rect">
                    <a:avLst/>
                  </a:prstGeom>
                  <a:noFill/>
                  <a:ln>
                    <a:noFill/>
                  </a:ln>
                </pic:spPr>
              </pic:pic>
            </a:graphicData>
          </a:graphic>
        </wp:anchor>
      </w:drawing>
    </w:r>
    <w:r w:rsidRPr="00A71578">
      <w:rPr>
        <w:rFonts w:ascii="MetaPro-Normal" w:hAnsi="MetaPro-Normal" w:cs="Arial"/>
        <w:noProof/>
        <w:lang w:val="en-US" w:eastAsia="en-US"/>
      </w:rPr>
      <w:drawing>
        <wp:anchor distT="0" distB="0" distL="114300" distR="114300" simplePos="0" relativeHeight="251668480" behindDoc="1" locked="0" layoutInCell="1" allowOverlap="1">
          <wp:simplePos x="0" y="0"/>
          <wp:positionH relativeFrom="page">
            <wp:posOffset>65405</wp:posOffset>
          </wp:positionH>
          <wp:positionV relativeFrom="page">
            <wp:posOffset>5445772</wp:posOffset>
          </wp:positionV>
          <wp:extent cx="361950" cy="85725"/>
          <wp:effectExtent l="0" t="0" r="0" b="9525"/>
          <wp:wrapNone/>
          <wp:docPr id="8" name="Grafik 8"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k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85725"/>
                  </a:xfrm>
                  <a:prstGeom prst="rect">
                    <a:avLst/>
                  </a:prstGeom>
                  <a:noFill/>
                  <a:ln>
                    <a:noFill/>
                  </a:ln>
                </pic:spPr>
              </pic:pic>
            </a:graphicData>
          </a:graphic>
        </wp:anchor>
      </w:drawing>
    </w:r>
    <w:r w:rsidR="00A71578" w:rsidRPr="00A71578">
      <w:rPr>
        <w:rFonts w:ascii="MetaPro-Normal" w:hAnsi="MetaPro-Normal" w:cs="Arial"/>
      </w:rPr>
      <w:t>Part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C62D7"/>
    <w:multiLevelType w:val="hybridMultilevel"/>
    <w:tmpl w:val="80329C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BB0C35"/>
    <w:multiLevelType w:val="hybridMultilevel"/>
    <w:tmpl w:val="CEF67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1B3D"/>
    <w:rsid w:val="00104F64"/>
    <w:rsid w:val="001536EF"/>
    <w:rsid w:val="001C1B3D"/>
    <w:rsid w:val="001D532D"/>
    <w:rsid w:val="001D69DF"/>
    <w:rsid w:val="002471AE"/>
    <w:rsid w:val="00253C80"/>
    <w:rsid w:val="00271B90"/>
    <w:rsid w:val="002964D6"/>
    <w:rsid w:val="00303D8A"/>
    <w:rsid w:val="00347506"/>
    <w:rsid w:val="00432A30"/>
    <w:rsid w:val="00593FFE"/>
    <w:rsid w:val="005E2CA2"/>
    <w:rsid w:val="00632B8E"/>
    <w:rsid w:val="006D431D"/>
    <w:rsid w:val="006D6129"/>
    <w:rsid w:val="0076451B"/>
    <w:rsid w:val="00764A60"/>
    <w:rsid w:val="0080222D"/>
    <w:rsid w:val="0088789A"/>
    <w:rsid w:val="008B07A3"/>
    <w:rsid w:val="00900D7C"/>
    <w:rsid w:val="0092540A"/>
    <w:rsid w:val="00937D08"/>
    <w:rsid w:val="00945427"/>
    <w:rsid w:val="009B5A7F"/>
    <w:rsid w:val="00A46076"/>
    <w:rsid w:val="00A71578"/>
    <w:rsid w:val="00AD69F9"/>
    <w:rsid w:val="00C3044D"/>
    <w:rsid w:val="00D25FC4"/>
    <w:rsid w:val="00DC1E12"/>
    <w:rsid w:val="00E45AE4"/>
    <w:rsid w:val="00ED4147"/>
    <w:rsid w:val="00F43C5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3044D"/>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C1B3D"/>
    <w:pPr>
      <w:tabs>
        <w:tab w:val="center" w:pos="4536"/>
        <w:tab w:val="right" w:pos="9072"/>
      </w:tabs>
    </w:pPr>
  </w:style>
  <w:style w:type="character" w:customStyle="1" w:styleId="KopfzeileZchn">
    <w:name w:val="Kopfzeile Zchn"/>
    <w:basedOn w:val="Absatz-Standardschriftart"/>
    <w:link w:val="Kopfzeile"/>
    <w:rsid w:val="001C1B3D"/>
    <w:rPr>
      <w:sz w:val="24"/>
      <w:szCs w:val="24"/>
      <w:lang w:eastAsia="zh-CN"/>
    </w:rPr>
  </w:style>
  <w:style w:type="paragraph" w:styleId="Fuzeile">
    <w:name w:val="footer"/>
    <w:basedOn w:val="Standard"/>
    <w:link w:val="FuzeileZchn"/>
    <w:rsid w:val="001C1B3D"/>
    <w:pPr>
      <w:tabs>
        <w:tab w:val="center" w:pos="4536"/>
        <w:tab w:val="right" w:pos="9072"/>
      </w:tabs>
    </w:pPr>
  </w:style>
  <w:style w:type="character" w:customStyle="1" w:styleId="FuzeileZchn">
    <w:name w:val="Fußzeile Zchn"/>
    <w:basedOn w:val="Absatz-Standardschriftart"/>
    <w:link w:val="Fuzeile"/>
    <w:rsid w:val="001C1B3D"/>
    <w:rPr>
      <w:sz w:val="24"/>
      <w:szCs w:val="24"/>
      <w:lang w:eastAsia="zh-CN"/>
    </w:rPr>
  </w:style>
  <w:style w:type="paragraph" w:styleId="Sprechblasentext">
    <w:name w:val="Balloon Text"/>
    <w:basedOn w:val="Standard"/>
    <w:link w:val="SprechblasentextZchn"/>
    <w:rsid w:val="001C1B3D"/>
    <w:rPr>
      <w:rFonts w:ascii="Tahoma" w:hAnsi="Tahoma" w:cs="Tahoma"/>
      <w:sz w:val="16"/>
      <w:szCs w:val="16"/>
    </w:rPr>
  </w:style>
  <w:style w:type="character" w:customStyle="1" w:styleId="SprechblasentextZchn">
    <w:name w:val="Sprechblasentext Zchn"/>
    <w:basedOn w:val="Absatz-Standardschriftart"/>
    <w:link w:val="Sprechblasentext"/>
    <w:rsid w:val="001C1B3D"/>
    <w:rPr>
      <w:rFonts w:ascii="Tahoma" w:hAnsi="Tahoma" w:cs="Tahoma"/>
      <w:sz w:val="16"/>
      <w:szCs w:val="16"/>
      <w:lang w:eastAsia="zh-CN"/>
    </w:rPr>
  </w:style>
  <w:style w:type="character" w:styleId="Hyperlink">
    <w:name w:val="Hyperlink"/>
    <w:basedOn w:val="Absatz-Standardschriftart"/>
    <w:rsid w:val="00ED4147"/>
    <w:rPr>
      <w:color w:val="0000FF" w:themeColor="hyperlink"/>
      <w:u w:val="single"/>
    </w:rPr>
  </w:style>
  <w:style w:type="paragraph" w:styleId="Listenabsatz">
    <w:name w:val="List Paragraph"/>
    <w:basedOn w:val="Standard"/>
    <w:uiPriority w:val="34"/>
    <w:qFormat/>
    <w:rsid w:val="00A71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C1B3D"/>
    <w:pPr>
      <w:tabs>
        <w:tab w:val="center" w:pos="4536"/>
        <w:tab w:val="right" w:pos="9072"/>
      </w:tabs>
    </w:pPr>
  </w:style>
  <w:style w:type="character" w:customStyle="1" w:styleId="KopfzeileZchn">
    <w:name w:val="Kopfzeile Zchn"/>
    <w:basedOn w:val="Absatz-Standardschriftart"/>
    <w:link w:val="Kopfzeile"/>
    <w:rsid w:val="001C1B3D"/>
    <w:rPr>
      <w:sz w:val="24"/>
      <w:szCs w:val="24"/>
      <w:lang w:eastAsia="zh-CN"/>
    </w:rPr>
  </w:style>
  <w:style w:type="paragraph" w:styleId="Fuzeile">
    <w:name w:val="footer"/>
    <w:basedOn w:val="Standard"/>
    <w:link w:val="FuzeileZchn"/>
    <w:rsid w:val="001C1B3D"/>
    <w:pPr>
      <w:tabs>
        <w:tab w:val="center" w:pos="4536"/>
        <w:tab w:val="right" w:pos="9072"/>
      </w:tabs>
    </w:pPr>
  </w:style>
  <w:style w:type="character" w:customStyle="1" w:styleId="FuzeileZchn">
    <w:name w:val="Fußzeile Zchn"/>
    <w:basedOn w:val="Absatz-Standardschriftart"/>
    <w:link w:val="Fuzeile"/>
    <w:rsid w:val="001C1B3D"/>
    <w:rPr>
      <w:sz w:val="24"/>
      <w:szCs w:val="24"/>
      <w:lang w:eastAsia="zh-CN"/>
    </w:rPr>
  </w:style>
  <w:style w:type="paragraph" w:styleId="Sprechblasentext">
    <w:name w:val="Balloon Text"/>
    <w:basedOn w:val="Standard"/>
    <w:link w:val="SprechblasentextZchn"/>
    <w:rsid w:val="001C1B3D"/>
    <w:rPr>
      <w:rFonts w:ascii="Tahoma" w:hAnsi="Tahoma" w:cs="Tahoma"/>
      <w:sz w:val="16"/>
      <w:szCs w:val="16"/>
    </w:rPr>
  </w:style>
  <w:style w:type="character" w:customStyle="1" w:styleId="SprechblasentextZchn">
    <w:name w:val="Sprechblasentext Zchn"/>
    <w:basedOn w:val="Absatz-Standardschriftart"/>
    <w:link w:val="Sprechblasentext"/>
    <w:rsid w:val="001C1B3D"/>
    <w:rPr>
      <w:rFonts w:ascii="Tahoma" w:hAnsi="Tahoma" w:cs="Tahoma"/>
      <w:sz w:val="16"/>
      <w:szCs w:val="16"/>
      <w:lang w:eastAsia="zh-CN"/>
    </w:rPr>
  </w:style>
  <w:style w:type="character" w:styleId="Hyperlink">
    <w:name w:val="Hyperlink"/>
    <w:basedOn w:val="Absatz-Standardschriftart"/>
    <w:rsid w:val="00ED4147"/>
    <w:rPr>
      <w:color w:val="0000FF" w:themeColor="hyperlink"/>
      <w:u w:val="single"/>
    </w:rPr>
  </w:style>
  <w:style w:type="paragraph" w:styleId="Listenabsatz">
    <w:name w:val="List Paragraph"/>
    <w:basedOn w:val="Standard"/>
    <w:uiPriority w:val="34"/>
    <w:qFormat/>
    <w:rsid w:val="00A71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3212">
      <w:bodyDiv w:val="1"/>
      <w:marLeft w:val="0"/>
      <w:marRight w:val="0"/>
      <w:marTop w:val="0"/>
      <w:marBottom w:val="0"/>
      <w:divBdr>
        <w:top w:val="none" w:sz="0" w:space="0" w:color="auto"/>
        <w:left w:val="none" w:sz="0" w:space="0" w:color="auto"/>
        <w:bottom w:val="none" w:sz="0" w:space="0" w:color="auto"/>
        <w:right w:val="none" w:sz="0" w:space="0" w:color="auto"/>
      </w:divBdr>
    </w:div>
    <w:div w:id="109736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D75DD4FA</Template>
  <TotalTime>0</TotalTime>
  <Pages>1</Pages>
  <Words>211</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IOW</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Bock</dc:creator>
  <cp:lastModifiedBy>Angela Vogts </cp:lastModifiedBy>
  <cp:revision>8</cp:revision>
  <cp:lastPrinted>2011-05-11T13:25:00Z</cp:lastPrinted>
  <dcterms:created xsi:type="dcterms:W3CDTF">2012-07-03T11:26:00Z</dcterms:created>
  <dcterms:modified xsi:type="dcterms:W3CDTF">2015-01-13T09:34:00Z</dcterms:modified>
</cp:coreProperties>
</file>